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2692"/>
        <w:gridCol w:w="42"/>
        <w:gridCol w:w="1800"/>
        <w:gridCol w:w="1133"/>
        <w:gridCol w:w="2556"/>
        <w:gridCol w:w="1129"/>
        <w:gridCol w:w="7"/>
        <w:gridCol w:w="847"/>
      </w:tblGrid>
      <w:tr w:rsidR="00F4399B" w:rsidRPr="00F4399B" w:rsidTr="00230FCB">
        <w:trPr>
          <w:trHeight w:val="231"/>
        </w:trPr>
        <w:tc>
          <w:tcPr>
            <w:tcW w:w="11029" w:type="dxa"/>
            <w:gridSpan w:val="9"/>
          </w:tcPr>
          <w:p w:rsidR="00F4399B" w:rsidRPr="00F4399B" w:rsidRDefault="00F4399B" w:rsidP="00F4399B">
            <w:pPr>
              <w:keepNext/>
              <w:keepLines/>
              <w:jc w:val="center"/>
              <w:outlineLvl w:val="0"/>
              <w:rPr>
                <w:b/>
                <w:sz w:val="32"/>
                <w:szCs w:val="24"/>
              </w:rPr>
            </w:pPr>
            <w:r w:rsidRPr="00F4399B">
              <w:rPr>
                <w:b/>
                <w:sz w:val="32"/>
                <w:szCs w:val="24"/>
                <w:lang w:val="en-US"/>
              </w:rPr>
              <w:t>IV</w:t>
            </w:r>
            <w:r w:rsidRPr="00F4399B">
              <w:rPr>
                <w:b/>
                <w:sz w:val="32"/>
                <w:szCs w:val="24"/>
              </w:rPr>
              <w:t>. Реализация дополнительных профессиональных программ повышения квалификации</w:t>
            </w:r>
          </w:p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4399B" w:rsidRPr="00F4399B" w:rsidTr="00230FCB">
        <w:trPr>
          <w:trHeight w:val="231"/>
        </w:trPr>
        <w:tc>
          <w:tcPr>
            <w:tcW w:w="11029" w:type="dxa"/>
            <w:gridSpan w:val="9"/>
          </w:tcPr>
          <w:p w:rsidR="00F4399B" w:rsidRPr="00F4399B" w:rsidRDefault="00F4399B" w:rsidP="00F4399B">
            <w:pPr>
              <w:keepNext/>
              <w:keepLines/>
              <w:jc w:val="center"/>
              <w:outlineLvl w:val="0"/>
              <w:rPr>
                <w:b/>
                <w:sz w:val="32"/>
                <w:szCs w:val="24"/>
              </w:rPr>
            </w:pPr>
            <w:bookmarkStart w:id="0" w:name="_Toc151645517"/>
            <w:r w:rsidRPr="00F4399B">
              <w:rPr>
                <w:b/>
                <w:sz w:val="32"/>
                <w:szCs w:val="24"/>
                <w:lang w:val="en-US"/>
              </w:rPr>
              <w:t>IV</w:t>
            </w:r>
            <w:r w:rsidRPr="00F4399B">
              <w:rPr>
                <w:b/>
                <w:sz w:val="32"/>
                <w:szCs w:val="24"/>
              </w:rPr>
              <w:t>. 1. Курсы повышения квалификации</w:t>
            </w:r>
            <w:bookmarkEnd w:id="0"/>
          </w:p>
        </w:tc>
      </w:tr>
      <w:tr w:rsidR="00F4399B" w:rsidRPr="00F4399B" w:rsidTr="00230FCB">
        <w:trPr>
          <w:trHeight w:val="231"/>
        </w:trPr>
        <w:tc>
          <w:tcPr>
            <w:tcW w:w="11029" w:type="dxa"/>
            <w:gridSpan w:val="9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  <w:u w:val="single"/>
              </w:rPr>
            </w:pPr>
            <w:r w:rsidRPr="00F4399B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F4399B">
              <w:rPr>
                <w:b/>
                <w:sz w:val="24"/>
                <w:szCs w:val="24"/>
                <w:u w:val="single"/>
              </w:rPr>
              <w:t xml:space="preserve"> квартал (январь, февраль, март)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</w:tr>
      <w:tr w:rsidR="00F4399B" w:rsidRPr="00F4399B" w:rsidTr="00230FCB">
        <w:trPr>
          <w:trHeight w:val="603"/>
        </w:trPr>
        <w:tc>
          <w:tcPr>
            <w:tcW w:w="823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</w:pPr>
          </w:p>
          <w:p w:rsidR="00F4399B" w:rsidRPr="00F4399B" w:rsidRDefault="00F4399B" w:rsidP="00F4399B">
            <w:pPr>
              <w:tabs>
                <w:tab w:val="num" w:pos="1620"/>
              </w:tabs>
              <w:jc w:val="center"/>
            </w:pPr>
            <w:r w:rsidRPr="00F4399B">
              <w:t>№</w:t>
            </w:r>
          </w:p>
        </w:tc>
        <w:tc>
          <w:tcPr>
            <w:tcW w:w="2692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</w:pPr>
            <w:r w:rsidRPr="00F4399B">
              <w:t>Образовательная программа</w:t>
            </w:r>
          </w:p>
        </w:tc>
        <w:tc>
          <w:tcPr>
            <w:tcW w:w="1842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</w:pPr>
            <w:r w:rsidRPr="00F4399B">
              <w:t>Организаторы учебной группы</w:t>
            </w:r>
          </w:p>
        </w:tc>
        <w:tc>
          <w:tcPr>
            <w:tcW w:w="1133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</w:pPr>
            <w:r w:rsidRPr="00F4399B">
              <w:t>Срок реализации</w:t>
            </w:r>
          </w:p>
        </w:tc>
        <w:tc>
          <w:tcPr>
            <w:tcW w:w="2556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</w:pPr>
            <w:r w:rsidRPr="00F4399B">
              <w:t>Категория слушателей</w:t>
            </w:r>
          </w:p>
        </w:tc>
        <w:tc>
          <w:tcPr>
            <w:tcW w:w="1136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ind w:left="-108" w:right="-108"/>
              <w:jc w:val="center"/>
            </w:pPr>
            <w:r w:rsidRPr="00F4399B">
              <w:t>Кол-во бюджетных мест</w:t>
            </w:r>
          </w:p>
        </w:tc>
        <w:tc>
          <w:tcPr>
            <w:tcW w:w="847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</w:pPr>
            <w:r w:rsidRPr="00F4399B">
              <w:t>Кол-во</w:t>
            </w:r>
          </w:p>
          <w:p w:rsidR="00F4399B" w:rsidRPr="00F4399B" w:rsidRDefault="00F4399B" w:rsidP="00F4399B">
            <w:pPr>
              <w:tabs>
                <w:tab w:val="num" w:pos="1620"/>
              </w:tabs>
              <w:jc w:val="center"/>
            </w:pPr>
            <w:r w:rsidRPr="00F4399B">
              <w:t>часов</w:t>
            </w:r>
          </w:p>
        </w:tc>
      </w:tr>
      <w:tr w:rsidR="00F4399B" w:rsidRPr="00F4399B" w:rsidTr="00230FCB">
        <w:trPr>
          <w:trHeight w:val="603"/>
        </w:trPr>
        <w:tc>
          <w:tcPr>
            <w:tcW w:w="823" w:type="dxa"/>
          </w:tcPr>
          <w:p w:rsidR="00F4399B" w:rsidRPr="00F4399B" w:rsidRDefault="00F4399B" w:rsidP="00F4399B">
            <w:pPr>
              <w:numPr>
                <w:ilvl w:val="0"/>
                <w:numId w:val="1"/>
              </w:numPr>
              <w:tabs>
                <w:tab w:val="num" w:pos="162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КПК «Тимбилдинг как метод управления персоналом в жизни ДШИ» </w:t>
            </w:r>
            <w:r w:rsidRPr="00F4399B">
              <w:rPr>
                <w:b/>
                <w:sz w:val="24"/>
                <w:szCs w:val="24"/>
              </w:rPr>
              <w:t>(ГЗ)</w:t>
            </w:r>
          </w:p>
          <w:p w:rsid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(Очно с применением дистанционных технологий)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Решетова О.С.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1-2 февраля</w:t>
            </w:r>
          </w:p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color w:val="000000"/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Заместители руководителей образовательных учреждений сферы культуры Челябинской области</w:t>
            </w:r>
          </w:p>
        </w:tc>
        <w:tc>
          <w:tcPr>
            <w:tcW w:w="1136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19 чел.</w:t>
            </w:r>
          </w:p>
        </w:tc>
        <w:tc>
          <w:tcPr>
            <w:tcW w:w="847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18</w:t>
            </w:r>
          </w:p>
        </w:tc>
      </w:tr>
      <w:tr w:rsidR="00F4399B" w:rsidRPr="00F4399B" w:rsidTr="00230FCB">
        <w:trPr>
          <w:trHeight w:val="603"/>
        </w:trPr>
        <w:tc>
          <w:tcPr>
            <w:tcW w:w="823" w:type="dxa"/>
          </w:tcPr>
          <w:p w:rsidR="00F4399B" w:rsidRPr="00F4399B" w:rsidRDefault="00F4399B" w:rsidP="00F4399B">
            <w:pPr>
              <w:numPr>
                <w:ilvl w:val="0"/>
                <w:numId w:val="1"/>
              </w:numPr>
              <w:tabs>
                <w:tab w:val="num" w:pos="162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КПК «Хоровое искусство. Методика преподавания хорового пения» (</w:t>
            </w:r>
            <w:r w:rsidRPr="00F4399B">
              <w:rPr>
                <w:b/>
                <w:sz w:val="24"/>
                <w:szCs w:val="24"/>
              </w:rPr>
              <w:t>ГЗ</w:t>
            </w:r>
            <w:r w:rsidRPr="00F4399B">
              <w:rPr>
                <w:sz w:val="24"/>
                <w:szCs w:val="24"/>
              </w:rPr>
              <w:t>)</w:t>
            </w:r>
          </w:p>
          <w:p w:rsid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(Очно с применением дистанционных технологий)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Мезенцева Л.В.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19-20 февраля</w:t>
            </w:r>
          </w:p>
        </w:tc>
        <w:tc>
          <w:tcPr>
            <w:tcW w:w="2556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color w:val="000000"/>
                <w:sz w:val="24"/>
                <w:szCs w:val="24"/>
              </w:rPr>
            </w:pPr>
            <w:r w:rsidRPr="00F4399B">
              <w:rPr>
                <w:iCs/>
                <w:sz w:val="24"/>
                <w:szCs w:val="24"/>
              </w:rPr>
              <w:t xml:space="preserve">Преподаватели ДШИ, ДМШ, колледжей, вузов искусств </w:t>
            </w:r>
            <w:r w:rsidRPr="00F4399B">
              <w:rPr>
                <w:sz w:val="24"/>
                <w:szCs w:val="24"/>
              </w:rPr>
              <w:t>Челябинской области</w:t>
            </w:r>
          </w:p>
        </w:tc>
        <w:tc>
          <w:tcPr>
            <w:tcW w:w="1136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19 чел.</w:t>
            </w:r>
          </w:p>
        </w:tc>
        <w:tc>
          <w:tcPr>
            <w:tcW w:w="847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18</w:t>
            </w:r>
          </w:p>
        </w:tc>
      </w:tr>
      <w:tr w:rsidR="00F4399B" w:rsidRPr="00F4399B" w:rsidTr="00230FCB">
        <w:trPr>
          <w:trHeight w:val="603"/>
        </w:trPr>
        <w:tc>
          <w:tcPr>
            <w:tcW w:w="823" w:type="dxa"/>
          </w:tcPr>
          <w:p w:rsidR="00F4399B" w:rsidRPr="00F4399B" w:rsidRDefault="00F4399B" w:rsidP="00F4399B">
            <w:pPr>
              <w:numPr>
                <w:ilvl w:val="0"/>
                <w:numId w:val="1"/>
              </w:numPr>
              <w:tabs>
                <w:tab w:val="num" w:pos="162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КПК «Актуальные вопросы внедрения системы наставничества в дополнительном художественном образовании» (</w:t>
            </w:r>
            <w:r w:rsidRPr="00F4399B">
              <w:rPr>
                <w:b/>
                <w:sz w:val="24"/>
                <w:szCs w:val="24"/>
              </w:rPr>
              <w:t>ГЗ</w:t>
            </w:r>
            <w:r w:rsidRPr="00F4399B">
              <w:rPr>
                <w:sz w:val="24"/>
                <w:szCs w:val="24"/>
              </w:rPr>
              <w:t xml:space="preserve">) 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2 группы</w:t>
            </w:r>
          </w:p>
          <w:p w:rsid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(Очно с применением дистанционных технологий)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Мезенцева Л.В.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4-5 марта </w:t>
            </w:r>
          </w:p>
        </w:tc>
        <w:tc>
          <w:tcPr>
            <w:tcW w:w="2556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color w:val="000000"/>
                <w:sz w:val="24"/>
                <w:szCs w:val="24"/>
              </w:rPr>
            </w:pPr>
            <w:r w:rsidRPr="00F4399B">
              <w:rPr>
                <w:iCs/>
                <w:sz w:val="24"/>
                <w:szCs w:val="24"/>
              </w:rPr>
              <w:t xml:space="preserve">Преподаватели ДХШ, ДШИ, ДМШ, колледжей, вузов искусств </w:t>
            </w:r>
            <w:r w:rsidRPr="00F4399B">
              <w:rPr>
                <w:sz w:val="24"/>
                <w:szCs w:val="24"/>
              </w:rPr>
              <w:t>Челябинской области</w:t>
            </w:r>
          </w:p>
        </w:tc>
        <w:tc>
          <w:tcPr>
            <w:tcW w:w="1136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43 чел.</w:t>
            </w:r>
          </w:p>
        </w:tc>
        <w:tc>
          <w:tcPr>
            <w:tcW w:w="847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18</w:t>
            </w:r>
          </w:p>
        </w:tc>
      </w:tr>
      <w:tr w:rsidR="00F4399B" w:rsidRPr="00F4399B" w:rsidTr="00230FCB">
        <w:trPr>
          <w:trHeight w:val="603"/>
        </w:trPr>
        <w:tc>
          <w:tcPr>
            <w:tcW w:w="823" w:type="dxa"/>
          </w:tcPr>
          <w:p w:rsidR="00F4399B" w:rsidRPr="00F4399B" w:rsidRDefault="00F4399B" w:rsidP="00F4399B">
            <w:pPr>
              <w:numPr>
                <w:ilvl w:val="0"/>
                <w:numId w:val="1"/>
              </w:numPr>
              <w:tabs>
                <w:tab w:val="num" w:pos="162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КПК «Изобразительное искусство. Методика преподавания академического рисунка» (</w:t>
            </w:r>
            <w:r w:rsidRPr="00F4399B">
              <w:rPr>
                <w:b/>
                <w:sz w:val="24"/>
                <w:szCs w:val="24"/>
              </w:rPr>
              <w:t>ГЗ</w:t>
            </w:r>
            <w:r w:rsidRPr="00F4399B">
              <w:rPr>
                <w:sz w:val="24"/>
                <w:szCs w:val="24"/>
              </w:rPr>
              <w:t>)</w:t>
            </w:r>
          </w:p>
          <w:p w:rsid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(Очно)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Решетова О.С.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23-24 марта</w:t>
            </w:r>
          </w:p>
        </w:tc>
        <w:tc>
          <w:tcPr>
            <w:tcW w:w="2556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color w:val="000000"/>
                <w:sz w:val="24"/>
                <w:szCs w:val="24"/>
              </w:rPr>
            </w:pPr>
            <w:r w:rsidRPr="00F4399B">
              <w:rPr>
                <w:iCs/>
                <w:sz w:val="24"/>
                <w:szCs w:val="24"/>
              </w:rPr>
              <w:t xml:space="preserve">Преподаватели ДХШ, ДШИ, колледжей, вузов искусств </w:t>
            </w:r>
            <w:r w:rsidRPr="00F4399B">
              <w:rPr>
                <w:sz w:val="24"/>
                <w:szCs w:val="24"/>
              </w:rPr>
              <w:t>Челябинской области</w:t>
            </w:r>
          </w:p>
        </w:tc>
        <w:tc>
          <w:tcPr>
            <w:tcW w:w="1136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15 чел.</w:t>
            </w:r>
          </w:p>
        </w:tc>
        <w:tc>
          <w:tcPr>
            <w:tcW w:w="847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18</w:t>
            </w:r>
          </w:p>
        </w:tc>
      </w:tr>
      <w:tr w:rsidR="00F4399B" w:rsidRPr="00F4399B" w:rsidTr="00230FCB">
        <w:trPr>
          <w:trHeight w:val="278"/>
        </w:trPr>
        <w:tc>
          <w:tcPr>
            <w:tcW w:w="5357" w:type="dxa"/>
            <w:gridSpan w:val="4"/>
            <w:vMerge w:val="restart"/>
          </w:tcPr>
          <w:p w:rsidR="00F4399B" w:rsidRPr="00F4399B" w:rsidRDefault="00F4399B" w:rsidP="00F4399B">
            <w:pPr>
              <w:tabs>
                <w:tab w:val="num" w:pos="1620"/>
              </w:tabs>
              <w:ind w:left="-108" w:right="-108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          ИТОГО: </w:t>
            </w:r>
          </w:p>
          <w:p w:rsidR="00F4399B" w:rsidRPr="00F4399B" w:rsidRDefault="00F4399B" w:rsidP="00F4399B">
            <w:pPr>
              <w:tabs>
                <w:tab w:val="num" w:pos="1620"/>
              </w:tabs>
              <w:ind w:left="-108" w:right="-108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          чел./час.</w:t>
            </w:r>
          </w:p>
        </w:tc>
        <w:tc>
          <w:tcPr>
            <w:tcW w:w="4825" w:type="dxa"/>
            <w:gridSpan w:val="4"/>
          </w:tcPr>
          <w:p w:rsidR="00F4399B" w:rsidRPr="00F4399B" w:rsidRDefault="00F4399B" w:rsidP="00F4399B">
            <w:pPr>
              <w:tabs>
                <w:tab w:val="num" w:pos="1620"/>
              </w:tabs>
              <w:ind w:left="-108" w:right="-108"/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ГЗ: 1728</w:t>
            </w:r>
          </w:p>
        </w:tc>
        <w:tc>
          <w:tcPr>
            <w:tcW w:w="847" w:type="dxa"/>
            <w:vMerge w:val="restart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чел/</w:t>
            </w:r>
          </w:p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час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</w:tr>
      <w:tr w:rsidR="00F4399B" w:rsidRPr="00F4399B" w:rsidTr="00230FCB">
        <w:trPr>
          <w:trHeight w:val="277"/>
        </w:trPr>
        <w:tc>
          <w:tcPr>
            <w:tcW w:w="5357" w:type="dxa"/>
            <w:gridSpan w:val="4"/>
            <w:vMerge/>
          </w:tcPr>
          <w:p w:rsidR="00F4399B" w:rsidRPr="00F4399B" w:rsidRDefault="00F4399B" w:rsidP="00F4399B">
            <w:pPr>
              <w:tabs>
                <w:tab w:val="num" w:pos="1620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825" w:type="dxa"/>
            <w:gridSpan w:val="4"/>
          </w:tcPr>
          <w:p w:rsidR="00F4399B" w:rsidRPr="00F4399B" w:rsidRDefault="00F4399B" w:rsidP="00F4399B">
            <w:pPr>
              <w:tabs>
                <w:tab w:val="num" w:pos="1620"/>
              </w:tabs>
              <w:ind w:left="-108" w:right="-108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ВБ: </w:t>
            </w:r>
          </w:p>
        </w:tc>
        <w:tc>
          <w:tcPr>
            <w:tcW w:w="847" w:type="dxa"/>
            <w:vMerge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</w:p>
        </w:tc>
      </w:tr>
      <w:tr w:rsidR="00F4399B" w:rsidRPr="00F4399B" w:rsidTr="00230FCB">
        <w:trPr>
          <w:trHeight w:val="231"/>
        </w:trPr>
        <w:tc>
          <w:tcPr>
            <w:tcW w:w="11029" w:type="dxa"/>
            <w:gridSpan w:val="9"/>
          </w:tcPr>
          <w:p w:rsidR="00F4399B" w:rsidRPr="00F4399B" w:rsidRDefault="00F4399B" w:rsidP="00D97CB8">
            <w:pPr>
              <w:tabs>
                <w:tab w:val="num" w:pos="162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F4399B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F4399B">
              <w:rPr>
                <w:b/>
                <w:sz w:val="24"/>
                <w:szCs w:val="24"/>
                <w:u w:val="single"/>
              </w:rPr>
              <w:t xml:space="preserve"> квартал (апрель, май, июнь)</w:t>
            </w:r>
          </w:p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</w:p>
        </w:tc>
      </w:tr>
      <w:tr w:rsidR="00F4399B" w:rsidRPr="00F4399B" w:rsidTr="00230FCB">
        <w:tc>
          <w:tcPr>
            <w:tcW w:w="823" w:type="dxa"/>
          </w:tcPr>
          <w:p w:rsidR="00F4399B" w:rsidRPr="00F4399B" w:rsidRDefault="00F4399B" w:rsidP="00F4399B">
            <w:pPr>
              <w:numPr>
                <w:ilvl w:val="0"/>
                <w:numId w:val="1"/>
              </w:numPr>
              <w:tabs>
                <w:tab w:val="num" w:pos="1620"/>
              </w:tabs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КПК «Методическое сопровождение образовательного процесса» </w:t>
            </w:r>
            <w:r w:rsidRPr="00F4399B">
              <w:rPr>
                <w:b/>
                <w:sz w:val="24"/>
                <w:szCs w:val="24"/>
              </w:rPr>
              <w:t xml:space="preserve">(ГЗ) 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lastRenderedPageBreak/>
              <w:t>2 группы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(Очно с применением дистанционных технологий)</w:t>
            </w:r>
          </w:p>
        </w:tc>
        <w:tc>
          <w:tcPr>
            <w:tcW w:w="1842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lastRenderedPageBreak/>
              <w:t>Першина Г.В.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(</w:t>
            </w:r>
            <w:proofErr w:type="spellStart"/>
            <w:r w:rsidRPr="00F4399B">
              <w:rPr>
                <w:sz w:val="24"/>
                <w:szCs w:val="24"/>
              </w:rPr>
              <w:t>Балынская</w:t>
            </w:r>
            <w:proofErr w:type="spellEnd"/>
            <w:r w:rsidRPr="00F4399B">
              <w:rPr>
                <w:sz w:val="24"/>
                <w:szCs w:val="24"/>
              </w:rPr>
              <w:t xml:space="preserve"> Н.Р.)</w:t>
            </w:r>
          </w:p>
        </w:tc>
        <w:tc>
          <w:tcPr>
            <w:tcW w:w="1133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2-3 апреля</w:t>
            </w:r>
          </w:p>
        </w:tc>
        <w:tc>
          <w:tcPr>
            <w:tcW w:w="2556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Преподаватели ДМШ, ДХШ, ДШИ, </w:t>
            </w:r>
            <w:r w:rsidRPr="00F4399B">
              <w:rPr>
                <w:iCs/>
                <w:sz w:val="24"/>
                <w:szCs w:val="24"/>
              </w:rPr>
              <w:t>колледжей</w:t>
            </w:r>
            <w:r w:rsidRPr="00F4399B">
              <w:rPr>
                <w:sz w:val="24"/>
                <w:szCs w:val="24"/>
              </w:rPr>
              <w:t xml:space="preserve">, вузов </w:t>
            </w:r>
            <w:r w:rsidRPr="00F4399B">
              <w:rPr>
                <w:sz w:val="24"/>
                <w:szCs w:val="24"/>
              </w:rPr>
              <w:lastRenderedPageBreak/>
              <w:t>искусств Челябинской области</w:t>
            </w:r>
          </w:p>
        </w:tc>
        <w:tc>
          <w:tcPr>
            <w:tcW w:w="1129" w:type="dxa"/>
          </w:tcPr>
          <w:p w:rsidR="00F4399B" w:rsidRPr="00F4399B" w:rsidRDefault="00F4399B" w:rsidP="00F4399B">
            <w:pPr>
              <w:tabs>
                <w:tab w:val="num" w:pos="16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lastRenderedPageBreak/>
              <w:t>38 чел.</w:t>
            </w:r>
          </w:p>
        </w:tc>
        <w:tc>
          <w:tcPr>
            <w:tcW w:w="854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18</w:t>
            </w:r>
          </w:p>
        </w:tc>
      </w:tr>
      <w:tr w:rsidR="00F4399B" w:rsidRPr="00F4399B" w:rsidTr="00230FCB">
        <w:tc>
          <w:tcPr>
            <w:tcW w:w="823" w:type="dxa"/>
          </w:tcPr>
          <w:p w:rsidR="00F4399B" w:rsidRPr="00F4399B" w:rsidRDefault="00F4399B" w:rsidP="00F4399B">
            <w:pPr>
              <w:numPr>
                <w:ilvl w:val="0"/>
                <w:numId w:val="1"/>
              </w:numPr>
              <w:tabs>
                <w:tab w:val="num" w:pos="1620"/>
              </w:tabs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КПК «Психологические техники работы со страхом концертных выступлений» </w:t>
            </w:r>
            <w:r w:rsidRPr="00F4399B">
              <w:rPr>
                <w:b/>
                <w:sz w:val="24"/>
                <w:szCs w:val="24"/>
              </w:rPr>
              <w:t>(ГЗ)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(Очно с применением дистанционных технологий)</w:t>
            </w:r>
          </w:p>
        </w:tc>
        <w:tc>
          <w:tcPr>
            <w:tcW w:w="1842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Мезенцева Л.В.</w:t>
            </w:r>
          </w:p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(</w:t>
            </w:r>
            <w:proofErr w:type="spellStart"/>
            <w:r w:rsidRPr="00F4399B">
              <w:rPr>
                <w:sz w:val="24"/>
                <w:szCs w:val="24"/>
              </w:rPr>
              <w:t>Крушная</w:t>
            </w:r>
            <w:proofErr w:type="spellEnd"/>
            <w:r w:rsidRPr="00F4399B">
              <w:rPr>
                <w:sz w:val="24"/>
                <w:szCs w:val="24"/>
              </w:rPr>
              <w:t xml:space="preserve"> Н.А.)</w:t>
            </w:r>
          </w:p>
        </w:tc>
        <w:tc>
          <w:tcPr>
            <w:tcW w:w="1133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10-11 апреля</w:t>
            </w:r>
          </w:p>
        </w:tc>
        <w:tc>
          <w:tcPr>
            <w:tcW w:w="2556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Преподаватели ДМШ, ДШИ, ДХШ, </w:t>
            </w:r>
            <w:r w:rsidRPr="00F4399B">
              <w:rPr>
                <w:iCs/>
                <w:sz w:val="24"/>
                <w:szCs w:val="24"/>
              </w:rPr>
              <w:t>колледжей</w:t>
            </w:r>
            <w:r w:rsidRPr="00F4399B">
              <w:rPr>
                <w:sz w:val="24"/>
                <w:szCs w:val="24"/>
              </w:rPr>
              <w:t>, вузов искусств Челябинской области</w:t>
            </w:r>
          </w:p>
        </w:tc>
        <w:tc>
          <w:tcPr>
            <w:tcW w:w="1129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19 чел.</w:t>
            </w:r>
          </w:p>
        </w:tc>
        <w:tc>
          <w:tcPr>
            <w:tcW w:w="854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18</w:t>
            </w:r>
          </w:p>
        </w:tc>
      </w:tr>
      <w:tr w:rsidR="00F4399B" w:rsidRPr="00F4399B" w:rsidTr="00230FCB">
        <w:tc>
          <w:tcPr>
            <w:tcW w:w="823" w:type="dxa"/>
          </w:tcPr>
          <w:p w:rsidR="00F4399B" w:rsidRPr="00F4399B" w:rsidRDefault="00F4399B" w:rsidP="00F4399B">
            <w:pPr>
              <w:numPr>
                <w:ilvl w:val="0"/>
                <w:numId w:val="1"/>
              </w:numPr>
              <w:tabs>
                <w:tab w:val="num" w:pos="1620"/>
              </w:tabs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 КПК «Методика преподавания хореографии» </w:t>
            </w:r>
            <w:r w:rsidRPr="00F4399B">
              <w:rPr>
                <w:b/>
                <w:sz w:val="24"/>
                <w:szCs w:val="24"/>
              </w:rPr>
              <w:t>(ВБ)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(Очно)</w:t>
            </w:r>
          </w:p>
        </w:tc>
        <w:tc>
          <w:tcPr>
            <w:tcW w:w="1842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Решетова О.С.</w:t>
            </w:r>
          </w:p>
        </w:tc>
        <w:tc>
          <w:tcPr>
            <w:tcW w:w="1133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27-28 апреля</w:t>
            </w:r>
          </w:p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Преподаватели ДМШ, ДШИ, </w:t>
            </w:r>
            <w:r w:rsidRPr="00F4399B">
              <w:rPr>
                <w:iCs/>
                <w:sz w:val="24"/>
                <w:szCs w:val="24"/>
              </w:rPr>
              <w:t>колледжей</w:t>
            </w:r>
            <w:r w:rsidRPr="00F4399B">
              <w:rPr>
                <w:sz w:val="24"/>
                <w:szCs w:val="24"/>
              </w:rPr>
              <w:t>, вузов искусств Челябинской области</w:t>
            </w:r>
          </w:p>
        </w:tc>
        <w:tc>
          <w:tcPr>
            <w:tcW w:w="1129" w:type="dxa"/>
          </w:tcPr>
          <w:p w:rsidR="00F4399B" w:rsidRPr="00F4399B" w:rsidRDefault="00F4399B" w:rsidP="00F4399B">
            <w:pPr>
              <w:tabs>
                <w:tab w:val="num" w:pos="16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-</w:t>
            </w:r>
          </w:p>
        </w:tc>
      </w:tr>
      <w:tr w:rsidR="00F4399B" w:rsidRPr="00F4399B" w:rsidTr="00230FCB">
        <w:tc>
          <w:tcPr>
            <w:tcW w:w="823" w:type="dxa"/>
          </w:tcPr>
          <w:p w:rsidR="00F4399B" w:rsidRPr="00F4399B" w:rsidRDefault="00F4399B" w:rsidP="00F4399B">
            <w:pPr>
              <w:numPr>
                <w:ilvl w:val="0"/>
                <w:numId w:val="1"/>
              </w:numPr>
              <w:tabs>
                <w:tab w:val="num" w:pos="1620"/>
              </w:tabs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КПК «Теория музыки. Методика преподавания сольфеджио» </w:t>
            </w:r>
            <w:r w:rsidRPr="00F4399B">
              <w:rPr>
                <w:b/>
                <w:sz w:val="24"/>
                <w:szCs w:val="24"/>
              </w:rPr>
              <w:t>(ГЗ)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(Очно с применением дистанционных технологий)</w:t>
            </w:r>
          </w:p>
        </w:tc>
        <w:tc>
          <w:tcPr>
            <w:tcW w:w="1842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Мезенцева Л.В.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( Щипунова)</w:t>
            </w:r>
          </w:p>
        </w:tc>
        <w:tc>
          <w:tcPr>
            <w:tcW w:w="1133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3-4 июня</w:t>
            </w:r>
          </w:p>
        </w:tc>
        <w:tc>
          <w:tcPr>
            <w:tcW w:w="2556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Преподаватели ДМШ, ДШИ, </w:t>
            </w:r>
            <w:r w:rsidRPr="00F4399B">
              <w:rPr>
                <w:iCs/>
                <w:sz w:val="24"/>
                <w:szCs w:val="24"/>
              </w:rPr>
              <w:t>колледжей</w:t>
            </w:r>
            <w:r w:rsidRPr="00F4399B">
              <w:rPr>
                <w:sz w:val="24"/>
                <w:szCs w:val="24"/>
              </w:rPr>
              <w:t>, вузов искусств Челябинской области</w:t>
            </w:r>
          </w:p>
        </w:tc>
        <w:tc>
          <w:tcPr>
            <w:tcW w:w="1129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19 чел.</w:t>
            </w:r>
          </w:p>
        </w:tc>
        <w:tc>
          <w:tcPr>
            <w:tcW w:w="854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18</w:t>
            </w:r>
          </w:p>
        </w:tc>
      </w:tr>
      <w:tr w:rsidR="00F4399B" w:rsidRPr="00F4399B" w:rsidTr="00230FCB">
        <w:trPr>
          <w:trHeight w:val="232"/>
        </w:trPr>
        <w:tc>
          <w:tcPr>
            <w:tcW w:w="5357" w:type="dxa"/>
            <w:gridSpan w:val="4"/>
            <w:vMerge w:val="restart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                ИТОГО: </w:t>
            </w:r>
          </w:p>
        </w:tc>
        <w:tc>
          <w:tcPr>
            <w:tcW w:w="4818" w:type="dxa"/>
            <w:gridSpan w:val="3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ГЗ: 1368</w:t>
            </w:r>
          </w:p>
        </w:tc>
        <w:tc>
          <w:tcPr>
            <w:tcW w:w="854" w:type="dxa"/>
            <w:gridSpan w:val="2"/>
            <w:vMerge w:val="restart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чел/час</w:t>
            </w:r>
          </w:p>
        </w:tc>
      </w:tr>
      <w:tr w:rsidR="00F4399B" w:rsidRPr="00F4399B" w:rsidTr="00230FCB">
        <w:trPr>
          <w:trHeight w:val="231"/>
        </w:trPr>
        <w:tc>
          <w:tcPr>
            <w:tcW w:w="5357" w:type="dxa"/>
            <w:gridSpan w:val="4"/>
            <w:vMerge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3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В/Б: </w:t>
            </w:r>
          </w:p>
        </w:tc>
        <w:tc>
          <w:tcPr>
            <w:tcW w:w="854" w:type="dxa"/>
            <w:gridSpan w:val="2"/>
            <w:vMerge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</w:tr>
      <w:tr w:rsidR="00F4399B" w:rsidRPr="00F4399B" w:rsidTr="00230FCB">
        <w:trPr>
          <w:trHeight w:val="231"/>
        </w:trPr>
        <w:tc>
          <w:tcPr>
            <w:tcW w:w="11029" w:type="dxa"/>
            <w:gridSpan w:val="9"/>
          </w:tcPr>
          <w:p w:rsidR="00D97CB8" w:rsidRDefault="00D97CB8" w:rsidP="00D97CB8">
            <w:pPr>
              <w:tabs>
                <w:tab w:val="num" w:pos="1620"/>
              </w:tabs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F4399B" w:rsidRPr="00F4399B" w:rsidRDefault="00F4399B" w:rsidP="00D97CB8">
            <w:pPr>
              <w:tabs>
                <w:tab w:val="num" w:pos="1620"/>
              </w:tabs>
              <w:jc w:val="center"/>
              <w:rPr>
                <w:sz w:val="24"/>
                <w:szCs w:val="24"/>
                <w:u w:val="single"/>
              </w:rPr>
            </w:pPr>
            <w:r w:rsidRPr="00F4399B">
              <w:rPr>
                <w:b/>
                <w:sz w:val="24"/>
                <w:szCs w:val="24"/>
                <w:u w:val="single"/>
                <w:lang w:val="en-US"/>
              </w:rPr>
              <w:t>III</w:t>
            </w:r>
            <w:r w:rsidRPr="00F4399B">
              <w:rPr>
                <w:b/>
                <w:sz w:val="24"/>
                <w:szCs w:val="24"/>
                <w:u w:val="single"/>
              </w:rPr>
              <w:t xml:space="preserve"> квартал (июль, август, сентябрь</w:t>
            </w:r>
            <w:r w:rsidRPr="00F4399B">
              <w:rPr>
                <w:sz w:val="24"/>
                <w:szCs w:val="24"/>
                <w:u w:val="single"/>
              </w:rPr>
              <w:t>)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</w:tr>
      <w:tr w:rsidR="00F4399B" w:rsidRPr="00F4399B" w:rsidTr="00230FCB">
        <w:trPr>
          <w:trHeight w:val="231"/>
        </w:trPr>
        <w:tc>
          <w:tcPr>
            <w:tcW w:w="823" w:type="dxa"/>
          </w:tcPr>
          <w:p w:rsidR="00F4399B" w:rsidRPr="00F4399B" w:rsidRDefault="00F4399B" w:rsidP="00F4399B">
            <w:pPr>
              <w:numPr>
                <w:ilvl w:val="0"/>
                <w:numId w:val="1"/>
              </w:numPr>
              <w:tabs>
                <w:tab w:val="num" w:pos="162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КПК «Инструментальное исполнительство и методика обучения игре на музыкальных инструментах: фортепиано» (</w:t>
            </w:r>
            <w:r w:rsidRPr="00F4399B">
              <w:rPr>
                <w:b/>
                <w:sz w:val="24"/>
                <w:szCs w:val="24"/>
              </w:rPr>
              <w:t>ГЗ</w:t>
            </w:r>
            <w:r w:rsidRPr="00F4399B">
              <w:rPr>
                <w:sz w:val="24"/>
                <w:szCs w:val="24"/>
              </w:rPr>
              <w:t>)</w:t>
            </w:r>
          </w:p>
          <w:p w:rsid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(Очно-заочно с применением дистанционных технологий)</w:t>
            </w:r>
          </w:p>
          <w:p w:rsidR="00D97CB8" w:rsidRPr="00F4399B" w:rsidRDefault="00D97CB8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Решетова О.С.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(Франк Л.А.)</w:t>
            </w:r>
          </w:p>
        </w:tc>
        <w:tc>
          <w:tcPr>
            <w:tcW w:w="1133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сентябрь</w:t>
            </w:r>
          </w:p>
        </w:tc>
        <w:tc>
          <w:tcPr>
            <w:tcW w:w="2556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color w:val="000000"/>
                <w:sz w:val="24"/>
                <w:szCs w:val="24"/>
              </w:rPr>
            </w:pPr>
            <w:r w:rsidRPr="00F4399B">
              <w:rPr>
                <w:iCs/>
                <w:sz w:val="24"/>
                <w:szCs w:val="24"/>
              </w:rPr>
              <w:t xml:space="preserve">Преподаватели ДШИ, ДМШ, колледжей, вузов искусств </w:t>
            </w:r>
            <w:r w:rsidRPr="00F4399B">
              <w:rPr>
                <w:sz w:val="24"/>
                <w:szCs w:val="24"/>
              </w:rPr>
              <w:t>Челябинской области</w:t>
            </w:r>
          </w:p>
        </w:tc>
        <w:tc>
          <w:tcPr>
            <w:tcW w:w="1129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19 чел.</w:t>
            </w:r>
          </w:p>
        </w:tc>
        <w:tc>
          <w:tcPr>
            <w:tcW w:w="854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18</w:t>
            </w:r>
          </w:p>
        </w:tc>
      </w:tr>
      <w:tr w:rsidR="00F4399B" w:rsidRPr="00F4399B" w:rsidTr="00230FCB">
        <w:trPr>
          <w:trHeight w:val="231"/>
        </w:trPr>
        <w:tc>
          <w:tcPr>
            <w:tcW w:w="823" w:type="dxa"/>
          </w:tcPr>
          <w:p w:rsidR="00F4399B" w:rsidRPr="00F4399B" w:rsidRDefault="00F4399B" w:rsidP="00F4399B">
            <w:pPr>
              <w:numPr>
                <w:ilvl w:val="0"/>
                <w:numId w:val="1"/>
              </w:numPr>
              <w:tabs>
                <w:tab w:val="num" w:pos="162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F4399B" w:rsidRPr="00F4399B" w:rsidRDefault="00F4399B" w:rsidP="00F4399B">
            <w:pPr>
              <w:rPr>
                <w:b/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КПК «Практические аспекты применения цифровых технологий в дополнительном художественном образовании» </w:t>
            </w:r>
            <w:r w:rsidRPr="00F4399B">
              <w:rPr>
                <w:b/>
                <w:sz w:val="24"/>
                <w:szCs w:val="24"/>
              </w:rPr>
              <w:t>(ГЗ)</w:t>
            </w:r>
          </w:p>
          <w:p w:rsidR="00F4399B" w:rsidRDefault="00F4399B" w:rsidP="00F4399B">
            <w:pPr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(Очно с применением дистанционных технологий)</w:t>
            </w:r>
          </w:p>
          <w:p w:rsidR="00D97CB8" w:rsidRPr="00F4399B" w:rsidRDefault="00D97CB8" w:rsidP="00F4399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3"/>
                <w:szCs w:val="23"/>
              </w:rPr>
            </w:pPr>
            <w:r w:rsidRPr="00F4399B">
              <w:rPr>
                <w:sz w:val="23"/>
                <w:szCs w:val="23"/>
              </w:rPr>
              <w:t>Мезенцева Л.В.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3"/>
                <w:szCs w:val="23"/>
              </w:rPr>
            </w:pPr>
            <w:r w:rsidRPr="00F4399B">
              <w:rPr>
                <w:sz w:val="23"/>
                <w:szCs w:val="23"/>
              </w:rPr>
              <w:t>(</w:t>
            </w:r>
            <w:proofErr w:type="spellStart"/>
            <w:r w:rsidRPr="00F4399B">
              <w:rPr>
                <w:sz w:val="23"/>
                <w:szCs w:val="23"/>
              </w:rPr>
              <w:t>Дыльков</w:t>
            </w:r>
            <w:proofErr w:type="spellEnd"/>
            <w:r w:rsidRPr="00F4399B">
              <w:rPr>
                <w:sz w:val="23"/>
                <w:szCs w:val="23"/>
              </w:rPr>
              <w:t xml:space="preserve"> А.Г.)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26-27 сентября</w:t>
            </w:r>
          </w:p>
        </w:tc>
        <w:tc>
          <w:tcPr>
            <w:tcW w:w="2556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Преподаватели ДМШ, ДШИ, ДХШ, </w:t>
            </w:r>
            <w:r w:rsidRPr="00F4399B">
              <w:rPr>
                <w:iCs/>
                <w:sz w:val="24"/>
                <w:szCs w:val="24"/>
              </w:rPr>
              <w:t>колледжей</w:t>
            </w:r>
            <w:r w:rsidRPr="00F4399B">
              <w:rPr>
                <w:sz w:val="24"/>
                <w:szCs w:val="24"/>
              </w:rPr>
              <w:t>, вузов искусств Челябинской области</w:t>
            </w:r>
          </w:p>
        </w:tc>
        <w:tc>
          <w:tcPr>
            <w:tcW w:w="1129" w:type="dxa"/>
          </w:tcPr>
          <w:p w:rsidR="00F4399B" w:rsidRPr="00F4399B" w:rsidRDefault="00F4399B" w:rsidP="00F4399B">
            <w:pPr>
              <w:tabs>
                <w:tab w:val="num" w:pos="16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19 чел.</w:t>
            </w:r>
          </w:p>
        </w:tc>
        <w:tc>
          <w:tcPr>
            <w:tcW w:w="854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18</w:t>
            </w:r>
          </w:p>
        </w:tc>
      </w:tr>
      <w:tr w:rsidR="00F4399B" w:rsidRPr="00F4399B" w:rsidTr="00230FCB">
        <w:trPr>
          <w:trHeight w:val="278"/>
        </w:trPr>
        <w:tc>
          <w:tcPr>
            <w:tcW w:w="5357" w:type="dxa"/>
            <w:gridSpan w:val="4"/>
            <w:vMerge w:val="restart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3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ГЗ: 684</w:t>
            </w:r>
          </w:p>
        </w:tc>
        <w:tc>
          <w:tcPr>
            <w:tcW w:w="854" w:type="dxa"/>
            <w:gridSpan w:val="2"/>
            <w:vMerge w:val="restart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чел/час</w:t>
            </w:r>
          </w:p>
        </w:tc>
      </w:tr>
      <w:tr w:rsidR="00F4399B" w:rsidRPr="00F4399B" w:rsidTr="00230FCB">
        <w:trPr>
          <w:trHeight w:val="277"/>
        </w:trPr>
        <w:tc>
          <w:tcPr>
            <w:tcW w:w="5357" w:type="dxa"/>
            <w:gridSpan w:val="4"/>
            <w:vMerge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3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</w:tr>
      <w:tr w:rsidR="00F4399B" w:rsidRPr="00F4399B" w:rsidTr="00230FCB">
        <w:tc>
          <w:tcPr>
            <w:tcW w:w="11029" w:type="dxa"/>
            <w:gridSpan w:val="9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  <w:u w:val="single"/>
              </w:rPr>
            </w:pPr>
          </w:p>
          <w:p w:rsidR="00D97CB8" w:rsidRDefault="00D97CB8" w:rsidP="00F4399B">
            <w:pPr>
              <w:tabs>
                <w:tab w:val="num" w:pos="1620"/>
              </w:tabs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D97CB8" w:rsidRDefault="00D97CB8" w:rsidP="00F4399B">
            <w:pPr>
              <w:tabs>
                <w:tab w:val="num" w:pos="1620"/>
              </w:tabs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D97CB8" w:rsidRDefault="00D97CB8" w:rsidP="00F4399B">
            <w:pPr>
              <w:tabs>
                <w:tab w:val="num" w:pos="1620"/>
              </w:tabs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  <w:u w:val="single"/>
              </w:rPr>
            </w:pPr>
            <w:r w:rsidRPr="00F4399B">
              <w:rPr>
                <w:b/>
                <w:sz w:val="24"/>
                <w:szCs w:val="24"/>
                <w:u w:val="single"/>
                <w:lang w:val="en-US"/>
              </w:rPr>
              <w:t>IV</w:t>
            </w:r>
            <w:r w:rsidRPr="00F4399B">
              <w:rPr>
                <w:b/>
                <w:sz w:val="24"/>
                <w:szCs w:val="24"/>
                <w:u w:val="single"/>
              </w:rPr>
              <w:t xml:space="preserve"> квартал (октябрь, ноябрь, декабрь</w:t>
            </w:r>
            <w:r w:rsidRPr="00F4399B">
              <w:rPr>
                <w:sz w:val="24"/>
                <w:szCs w:val="24"/>
                <w:u w:val="single"/>
              </w:rPr>
              <w:t>)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  <w:u w:val="single"/>
              </w:rPr>
            </w:pPr>
          </w:p>
        </w:tc>
      </w:tr>
      <w:tr w:rsidR="00F4399B" w:rsidRPr="00F4399B" w:rsidTr="00230FCB">
        <w:tc>
          <w:tcPr>
            <w:tcW w:w="823" w:type="dxa"/>
          </w:tcPr>
          <w:p w:rsidR="00F4399B" w:rsidRPr="00F4399B" w:rsidRDefault="00F4399B" w:rsidP="00F4399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КПК «Организация работы сайта образовательной организации дополнительного образования: основные направления, инструменты, технологии» </w:t>
            </w:r>
            <w:r w:rsidRPr="00F4399B">
              <w:rPr>
                <w:b/>
                <w:sz w:val="24"/>
                <w:szCs w:val="24"/>
              </w:rPr>
              <w:t>(ГЗ)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(очно)</w:t>
            </w:r>
          </w:p>
        </w:tc>
        <w:tc>
          <w:tcPr>
            <w:tcW w:w="1842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Решетова О.С.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(</w:t>
            </w:r>
            <w:proofErr w:type="spellStart"/>
            <w:r w:rsidRPr="00F4399B">
              <w:rPr>
                <w:sz w:val="24"/>
                <w:szCs w:val="24"/>
              </w:rPr>
              <w:t>Озерская</w:t>
            </w:r>
            <w:proofErr w:type="spellEnd"/>
            <w:r w:rsidRPr="00F4399B"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 1-2 октября</w:t>
            </w:r>
          </w:p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Преподаватели ДМШ, ДШИ, ДХШ, </w:t>
            </w:r>
            <w:r w:rsidRPr="00F4399B">
              <w:rPr>
                <w:iCs/>
                <w:sz w:val="24"/>
                <w:szCs w:val="24"/>
              </w:rPr>
              <w:t>колледжей</w:t>
            </w:r>
            <w:r w:rsidRPr="00F4399B">
              <w:rPr>
                <w:sz w:val="24"/>
                <w:szCs w:val="24"/>
              </w:rPr>
              <w:t>, вузов искусств Челябинской области</w:t>
            </w:r>
          </w:p>
        </w:tc>
        <w:tc>
          <w:tcPr>
            <w:tcW w:w="1129" w:type="dxa"/>
          </w:tcPr>
          <w:p w:rsidR="00F4399B" w:rsidRPr="00F4399B" w:rsidRDefault="00F4399B" w:rsidP="00F4399B">
            <w:pPr>
              <w:tabs>
                <w:tab w:val="num" w:pos="16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19 чел.</w:t>
            </w:r>
          </w:p>
        </w:tc>
        <w:tc>
          <w:tcPr>
            <w:tcW w:w="854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18</w:t>
            </w:r>
          </w:p>
        </w:tc>
      </w:tr>
      <w:tr w:rsidR="00F4399B" w:rsidRPr="00F4399B" w:rsidTr="00230FCB">
        <w:tc>
          <w:tcPr>
            <w:tcW w:w="823" w:type="dxa"/>
          </w:tcPr>
          <w:p w:rsidR="00F4399B" w:rsidRPr="00F4399B" w:rsidRDefault="00F4399B" w:rsidP="00F4399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КПК. «Психолого-педагогические аспекты работы с обучающимися с ОВЗ в условиях инклюзивного обучения» (</w:t>
            </w:r>
            <w:r w:rsidRPr="00F4399B">
              <w:rPr>
                <w:b/>
                <w:sz w:val="24"/>
                <w:szCs w:val="24"/>
              </w:rPr>
              <w:t xml:space="preserve">ГЗ) 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(очно с применением дистанционных технологий)</w:t>
            </w:r>
          </w:p>
        </w:tc>
        <w:tc>
          <w:tcPr>
            <w:tcW w:w="1842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proofErr w:type="spellStart"/>
            <w:r w:rsidRPr="00F4399B">
              <w:rPr>
                <w:sz w:val="24"/>
                <w:szCs w:val="24"/>
              </w:rPr>
              <w:t>Сабитова</w:t>
            </w:r>
            <w:proofErr w:type="spellEnd"/>
            <w:r w:rsidRPr="00F4399B">
              <w:rPr>
                <w:sz w:val="24"/>
                <w:szCs w:val="24"/>
              </w:rPr>
              <w:t xml:space="preserve"> А.М.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26-27 октября</w:t>
            </w:r>
          </w:p>
        </w:tc>
        <w:tc>
          <w:tcPr>
            <w:tcW w:w="2556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color w:val="000000"/>
                <w:sz w:val="24"/>
                <w:szCs w:val="24"/>
              </w:rPr>
            </w:pPr>
            <w:r w:rsidRPr="00F4399B">
              <w:rPr>
                <w:iCs/>
                <w:sz w:val="24"/>
                <w:szCs w:val="24"/>
              </w:rPr>
              <w:t xml:space="preserve">Преподаватели ДШИ, ДМШ, ДХШ, колледжей, вузов искусств </w:t>
            </w:r>
            <w:r w:rsidRPr="00F4399B">
              <w:rPr>
                <w:sz w:val="24"/>
                <w:szCs w:val="24"/>
              </w:rPr>
              <w:t>Челябинской области</w:t>
            </w:r>
          </w:p>
        </w:tc>
        <w:tc>
          <w:tcPr>
            <w:tcW w:w="1129" w:type="dxa"/>
          </w:tcPr>
          <w:p w:rsidR="00F4399B" w:rsidRPr="00F4399B" w:rsidRDefault="00F4399B" w:rsidP="00F4399B">
            <w:pPr>
              <w:tabs>
                <w:tab w:val="num" w:pos="16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19 чел.</w:t>
            </w:r>
          </w:p>
        </w:tc>
        <w:tc>
          <w:tcPr>
            <w:tcW w:w="854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18</w:t>
            </w:r>
          </w:p>
        </w:tc>
      </w:tr>
      <w:tr w:rsidR="00F4399B" w:rsidRPr="00F4399B" w:rsidTr="00230FCB">
        <w:tc>
          <w:tcPr>
            <w:tcW w:w="823" w:type="dxa"/>
          </w:tcPr>
          <w:p w:rsidR="00F4399B" w:rsidRPr="00F4399B" w:rsidRDefault="00F4399B" w:rsidP="00F4399B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КПК «Инструментальное исполнительство и методика обучения игре на музыкальных инструментах: скрипка» </w:t>
            </w:r>
            <w:r w:rsidRPr="00F4399B">
              <w:rPr>
                <w:b/>
                <w:sz w:val="24"/>
                <w:szCs w:val="24"/>
              </w:rPr>
              <w:t>(ГЗ)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(очно-заочно с применением дистанционных технологий)</w:t>
            </w:r>
          </w:p>
        </w:tc>
        <w:tc>
          <w:tcPr>
            <w:tcW w:w="1842" w:type="dxa"/>
            <w:gridSpan w:val="2"/>
          </w:tcPr>
          <w:p w:rsidR="00F4399B" w:rsidRPr="00F4399B" w:rsidRDefault="00F4399B" w:rsidP="00F4399B">
            <w:pPr>
              <w:rPr>
                <w:sz w:val="24"/>
                <w:szCs w:val="24"/>
              </w:rPr>
            </w:pPr>
            <w:proofErr w:type="spellStart"/>
            <w:r w:rsidRPr="00F4399B">
              <w:rPr>
                <w:sz w:val="24"/>
                <w:szCs w:val="24"/>
              </w:rPr>
              <w:t>Сабитова</w:t>
            </w:r>
            <w:proofErr w:type="spellEnd"/>
            <w:r w:rsidRPr="00F4399B">
              <w:rPr>
                <w:sz w:val="24"/>
                <w:szCs w:val="24"/>
              </w:rPr>
              <w:t xml:space="preserve"> А.М.</w:t>
            </w:r>
          </w:p>
          <w:p w:rsidR="00F4399B" w:rsidRPr="00F4399B" w:rsidRDefault="00F4399B" w:rsidP="00F4399B">
            <w:pPr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(Онучина С.Р.)</w:t>
            </w:r>
          </w:p>
        </w:tc>
        <w:tc>
          <w:tcPr>
            <w:tcW w:w="1133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2-3  декабря</w:t>
            </w:r>
          </w:p>
        </w:tc>
        <w:tc>
          <w:tcPr>
            <w:tcW w:w="2556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Преподаватели ДМШ, ДШИ, </w:t>
            </w:r>
            <w:r w:rsidRPr="00F4399B">
              <w:rPr>
                <w:iCs/>
                <w:sz w:val="24"/>
                <w:szCs w:val="24"/>
              </w:rPr>
              <w:t>колледжей</w:t>
            </w:r>
            <w:r w:rsidRPr="00F4399B">
              <w:rPr>
                <w:sz w:val="24"/>
                <w:szCs w:val="24"/>
              </w:rPr>
              <w:t>, вузов искусств Челябинской области</w:t>
            </w:r>
          </w:p>
        </w:tc>
        <w:tc>
          <w:tcPr>
            <w:tcW w:w="1129" w:type="dxa"/>
          </w:tcPr>
          <w:p w:rsidR="00F4399B" w:rsidRPr="00F4399B" w:rsidRDefault="00F4399B" w:rsidP="00F4399B">
            <w:pPr>
              <w:tabs>
                <w:tab w:val="num" w:pos="16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18 чел.</w:t>
            </w:r>
          </w:p>
        </w:tc>
        <w:tc>
          <w:tcPr>
            <w:tcW w:w="854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18</w:t>
            </w:r>
          </w:p>
        </w:tc>
      </w:tr>
      <w:tr w:rsidR="00F4399B" w:rsidRPr="00F4399B" w:rsidTr="00230FCB">
        <w:tc>
          <w:tcPr>
            <w:tcW w:w="823" w:type="dxa"/>
          </w:tcPr>
          <w:p w:rsidR="00F4399B" w:rsidRPr="00F4399B" w:rsidRDefault="00F4399B" w:rsidP="00F4399B">
            <w:pPr>
              <w:numPr>
                <w:ilvl w:val="0"/>
                <w:numId w:val="1"/>
              </w:numPr>
              <w:tabs>
                <w:tab w:val="num" w:pos="162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F4399B" w:rsidRPr="00F4399B" w:rsidRDefault="00F4399B" w:rsidP="00F4399B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F4399B">
              <w:rPr>
                <w:color w:val="000000"/>
                <w:sz w:val="24"/>
                <w:szCs w:val="24"/>
              </w:rPr>
              <w:t>Национальный проект «Культура. Творческие люди»</w:t>
            </w:r>
          </w:p>
        </w:tc>
        <w:tc>
          <w:tcPr>
            <w:tcW w:w="1842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Абрамова Е.В.,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Першина Г.В.</w:t>
            </w: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Cs w:val="24"/>
              </w:rPr>
            </w:pPr>
          </w:p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Работники областных государственных учреждений культуры на базе федеральных центров непрерывного образования</w:t>
            </w:r>
          </w:p>
        </w:tc>
        <w:tc>
          <w:tcPr>
            <w:tcW w:w="1129" w:type="dxa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не менее 800 чел.</w:t>
            </w:r>
          </w:p>
        </w:tc>
        <w:tc>
          <w:tcPr>
            <w:tcW w:w="854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</w:p>
        </w:tc>
      </w:tr>
      <w:tr w:rsidR="00F4399B" w:rsidRPr="00F4399B" w:rsidTr="00230FCB">
        <w:trPr>
          <w:trHeight w:val="232"/>
        </w:trPr>
        <w:tc>
          <w:tcPr>
            <w:tcW w:w="5357" w:type="dxa"/>
            <w:gridSpan w:val="4"/>
            <w:vMerge w:val="restart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 xml:space="preserve">                ИТОГО:  </w:t>
            </w:r>
            <w:r w:rsidRPr="00F4399B">
              <w:rPr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4818" w:type="dxa"/>
            <w:gridSpan w:val="3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  <w:lang w:val="en-US"/>
              </w:rPr>
            </w:pPr>
            <w:r w:rsidRPr="00F4399B">
              <w:rPr>
                <w:b/>
                <w:sz w:val="24"/>
                <w:szCs w:val="24"/>
              </w:rPr>
              <w:t xml:space="preserve">ГЗ: </w:t>
            </w:r>
            <w:r w:rsidRPr="00F4399B">
              <w:rPr>
                <w:b/>
                <w:sz w:val="24"/>
                <w:szCs w:val="24"/>
                <w:lang w:val="en-US"/>
              </w:rPr>
              <w:t>1008</w:t>
            </w:r>
          </w:p>
        </w:tc>
        <w:tc>
          <w:tcPr>
            <w:tcW w:w="854" w:type="dxa"/>
            <w:gridSpan w:val="2"/>
            <w:vMerge w:val="restart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  <w:r w:rsidRPr="00F4399B">
              <w:rPr>
                <w:sz w:val="24"/>
                <w:szCs w:val="24"/>
              </w:rPr>
              <w:t>чел/час</w:t>
            </w:r>
          </w:p>
        </w:tc>
      </w:tr>
      <w:tr w:rsidR="00F4399B" w:rsidRPr="00F4399B" w:rsidTr="00230FCB">
        <w:trPr>
          <w:trHeight w:val="231"/>
        </w:trPr>
        <w:tc>
          <w:tcPr>
            <w:tcW w:w="5357" w:type="dxa"/>
            <w:gridSpan w:val="4"/>
            <w:vMerge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3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sz w:val="24"/>
                <w:szCs w:val="24"/>
              </w:rPr>
            </w:pPr>
          </w:p>
        </w:tc>
      </w:tr>
      <w:tr w:rsidR="00F4399B" w:rsidRPr="00F4399B" w:rsidTr="00F4399B">
        <w:trPr>
          <w:trHeight w:val="1254"/>
        </w:trPr>
        <w:tc>
          <w:tcPr>
            <w:tcW w:w="10175" w:type="dxa"/>
            <w:gridSpan w:val="7"/>
          </w:tcPr>
          <w:p w:rsidR="00F4399B" w:rsidRPr="00F4399B" w:rsidRDefault="00F4399B" w:rsidP="00F4399B">
            <w:pPr>
              <w:tabs>
                <w:tab w:val="num" w:pos="1620"/>
              </w:tabs>
              <w:rPr>
                <w:sz w:val="24"/>
                <w:szCs w:val="24"/>
              </w:rPr>
            </w:pPr>
          </w:p>
          <w:p w:rsidR="00F4399B" w:rsidRPr="00F4399B" w:rsidRDefault="00F4399B" w:rsidP="00F4399B">
            <w:pPr>
              <w:tabs>
                <w:tab w:val="num" w:pos="1620"/>
              </w:tabs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 xml:space="preserve">        ВСЕГО ЗА ГОД: (по ГЗ 266 человек)</w:t>
            </w:r>
          </w:p>
        </w:tc>
        <w:tc>
          <w:tcPr>
            <w:tcW w:w="854" w:type="dxa"/>
            <w:gridSpan w:val="2"/>
          </w:tcPr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4788</w:t>
            </w:r>
          </w:p>
          <w:p w:rsidR="00F4399B" w:rsidRPr="00F4399B" w:rsidRDefault="00F4399B" w:rsidP="00F4399B">
            <w:pPr>
              <w:tabs>
                <w:tab w:val="num" w:pos="1620"/>
              </w:tabs>
              <w:jc w:val="center"/>
              <w:rPr>
                <w:b/>
                <w:sz w:val="24"/>
                <w:szCs w:val="24"/>
              </w:rPr>
            </w:pPr>
            <w:r w:rsidRPr="00F4399B">
              <w:rPr>
                <w:b/>
                <w:sz w:val="24"/>
                <w:szCs w:val="24"/>
              </w:rPr>
              <w:t>чел/час</w:t>
            </w:r>
          </w:p>
        </w:tc>
      </w:tr>
    </w:tbl>
    <w:p w:rsidR="00F4399B" w:rsidRPr="00F4399B" w:rsidRDefault="00F4399B" w:rsidP="00F4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399B" w:rsidRPr="00F4399B" w:rsidRDefault="00F4399B" w:rsidP="00F4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399B" w:rsidRPr="00F4399B" w:rsidRDefault="00F4399B" w:rsidP="00F4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2CB" w:rsidRDefault="002702CB" w:rsidP="00F4399B">
      <w:pPr>
        <w:ind w:left="-284"/>
      </w:pPr>
      <w:bookmarkStart w:id="1" w:name="_GoBack"/>
      <w:bookmarkEnd w:id="1"/>
    </w:p>
    <w:sectPr w:rsidR="002702CB" w:rsidSect="00D97CB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70A"/>
    <w:multiLevelType w:val="hybridMultilevel"/>
    <w:tmpl w:val="9E7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A1"/>
    <w:rsid w:val="000C7DA1"/>
    <w:rsid w:val="002702CB"/>
    <w:rsid w:val="00D97CB8"/>
    <w:rsid w:val="00F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D7E6"/>
  <w15:chartTrackingRefBased/>
  <w15:docId w15:val="{4F411C81-2AFD-4158-A3F5-C4C9EF4A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3</cp:revision>
  <dcterms:created xsi:type="dcterms:W3CDTF">2024-01-17T08:23:00Z</dcterms:created>
  <dcterms:modified xsi:type="dcterms:W3CDTF">2024-01-17T08:32:00Z</dcterms:modified>
</cp:coreProperties>
</file>